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BFA" w:rsidP="00C51BFA">
      <w:pPr>
        <w:ind w:firstLine="540"/>
        <w:jc w:val="right"/>
      </w:pPr>
      <w:r>
        <w:t>Дело № 5-426-2106/2025</w:t>
      </w:r>
    </w:p>
    <w:p w:rsidR="00C51BFA" w:rsidP="00C51BFA">
      <w:pPr>
        <w:ind w:firstLine="540"/>
        <w:jc w:val="right"/>
      </w:pPr>
      <w:r>
        <w:t>УИД 86MS0007-01-2025-002053-76</w:t>
      </w:r>
    </w:p>
    <w:p w:rsidR="00C51BFA" w:rsidP="00C51BFA">
      <w:pPr>
        <w:ind w:firstLine="540"/>
        <w:jc w:val="right"/>
      </w:pPr>
    </w:p>
    <w:p w:rsidR="00C51BFA" w:rsidP="00C51BFA">
      <w:pPr>
        <w:ind w:firstLine="540"/>
        <w:jc w:val="right"/>
      </w:pPr>
    </w:p>
    <w:p w:rsidR="00C51BFA" w:rsidP="00C51BFA">
      <w:pPr>
        <w:jc w:val="center"/>
      </w:pPr>
      <w:r>
        <w:t>ПОСТАНОВЛЕНИЕ</w:t>
      </w:r>
    </w:p>
    <w:p w:rsidR="00C51BFA" w:rsidP="00C51BFA">
      <w:pPr>
        <w:ind w:firstLine="540"/>
        <w:jc w:val="center"/>
      </w:pPr>
      <w:r>
        <w:t>по делу об административном правонарушении</w:t>
      </w:r>
    </w:p>
    <w:p w:rsidR="00C51BFA" w:rsidP="00C51BFA">
      <w:pPr>
        <w:ind w:firstLine="540"/>
        <w:jc w:val="both"/>
      </w:pPr>
    </w:p>
    <w:p w:rsidR="00C51BFA" w:rsidP="00C51BFA">
      <w:pPr>
        <w:ind w:firstLine="540"/>
        <w:jc w:val="both"/>
      </w:pPr>
      <w:r>
        <w:t>14 мая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г. Нижневартовск</w:t>
      </w:r>
    </w:p>
    <w:p w:rsidR="00C51BFA" w:rsidP="00C51BFA">
      <w:pPr>
        <w:ind w:firstLine="540"/>
        <w:jc w:val="both"/>
      </w:pPr>
    </w:p>
    <w:p w:rsidR="00C51BFA" w:rsidP="00C51BFA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51BFA" w:rsidP="00C51BFA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C51BFA" w:rsidP="00C51BFA">
      <w:pPr>
        <w:ind w:firstLine="540"/>
        <w:jc w:val="both"/>
      </w:pPr>
      <w:r>
        <w:t>Певнева Алексея Васильевича, 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</w:p>
    <w:p w:rsidR="00C51BFA" w:rsidP="00C51BFA">
      <w:pPr>
        <w:ind w:firstLine="540"/>
        <w:jc w:val="both"/>
      </w:pPr>
    </w:p>
    <w:p w:rsidR="00C51BFA" w:rsidP="00C51BFA">
      <w:pPr>
        <w:jc w:val="center"/>
      </w:pPr>
      <w:r>
        <w:t>УСТАНОВИЛ:</w:t>
      </w:r>
    </w:p>
    <w:p w:rsidR="00C51BFA" w:rsidP="00C51BFA">
      <w:pPr>
        <w:ind w:firstLine="540"/>
        <w:jc w:val="both"/>
      </w:pPr>
    </w:p>
    <w:p w:rsidR="00C51BFA" w:rsidP="00C51BFA">
      <w:pPr>
        <w:ind w:firstLine="540"/>
        <w:jc w:val="both"/>
      </w:pPr>
      <w:r>
        <w:t>Певнев А.В. 13 апреля 2025 года в 09 час. 11 мин. на 201 км автодороги Сургут – Нижневартовск, Нижневартовский район, управляя транспортным средством «*</w:t>
      </w:r>
      <w:r>
        <w:t>» государственный регистрационный знак *</w:t>
      </w:r>
      <w:r>
        <w:t xml:space="preserve"> в наруше</w:t>
      </w:r>
      <w:r>
        <w:t>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</w:t>
      </w:r>
      <w:r>
        <w:t>о 20-00 час.», с выездом на полосу встречного движения.</w:t>
      </w:r>
    </w:p>
    <w:p w:rsidR="00C51BFA" w:rsidP="00C51BFA">
      <w:pPr>
        <w:ind w:firstLine="567"/>
        <w:jc w:val="both"/>
        <w:rPr>
          <w:color w:val="000000"/>
        </w:rPr>
      </w:pPr>
      <w:r>
        <w:t xml:space="preserve">В судебном заседании </w:t>
      </w:r>
      <w:r w:rsidR="00666CA4">
        <w:t>Певнев А.В.</w:t>
      </w:r>
      <w:r>
        <w:t xml:space="preserve"> факт совершения административного правонарушения признал.</w:t>
      </w:r>
    </w:p>
    <w:p w:rsidR="00C51BFA" w:rsidP="00C51BFA">
      <w:pPr>
        <w:ind w:firstLine="567"/>
        <w:jc w:val="both"/>
      </w:pPr>
      <w:r>
        <w:t xml:space="preserve">Мировой судья, заслушав </w:t>
      </w:r>
      <w:r w:rsidR="00666CA4">
        <w:t>Певнева А.В.</w:t>
      </w:r>
      <w:r>
        <w:t xml:space="preserve">, исследовав следующие доказательства по делу: </w:t>
      </w:r>
    </w:p>
    <w:p w:rsidR="00C51BFA" w:rsidP="00C51BFA">
      <w:pPr>
        <w:ind w:firstLine="540"/>
        <w:jc w:val="both"/>
      </w:pPr>
      <w:r>
        <w:t>- протокол об администрат</w:t>
      </w:r>
      <w:r>
        <w:t>ивном пр</w:t>
      </w:r>
      <w:r w:rsidR="00C172B5">
        <w:t>авонарушении 86 ХМ № 646465 от 13</w:t>
      </w:r>
      <w:r>
        <w:t xml:space="preserve">.04.2025, </w:t>
      </w:r>
      <w:r w:rsidR="00C172B5">
        <w:t>из которого усматривается, что Певнев А.В.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Певневу А.В. разъяснены, о чем в протоколе имеется его подпись</w:t>
      </w:r>
      <w:r>
        <w:t>;</w:t>
      </w:r>
    </w:p>
    <w:p w:rsidR="00C51BFA" w:rsidP="00C51BFA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обгоняемый, шириной 2,</w:t>
      </w:r>
      <w:r w:rsidR="00C172B5">
        <w:t>0</w:t>
      </w:r>
      <w:r>
        <w:t xml:space="preserve"> метра и обгоняющий, шириной 1,</w:t>
      </w:r>
      <w:r w:rsidR="00C172B5">
        <w:t>8</w:t>
      </w:r>
      <w:r>
        <w:t xml:space="preserve"> метра автомобили на участке дороги, имеющему ширину доро</w:t>
      </w:r>
      <w:r>
        <w:t xml:space="preserve">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 xml:space="preserve">а так же информационной табличкой 8.5.4 – время действия знака с 07-00 час. до 10-00 час. и с 17-00 час. до 20-00 час., </w:t>
      </w:r>
      <w:r>
        <w:t>ман</w:t>
      </w:r>
      <w:r>
        <w:t xml:space="preserve">евр обгона в зоне действия дорожного знака 3.20 «Обгон запрещен», составленную в присутствии </w:t>
      </w:r>
      <w:r w:rsidR="00C172B5">
        <w:t>Певнева А.В.</w:t>
      </w:r>
      <w:r>
        <w:t xml:space="preserve">, который со схемой был ознакомлен, подписанную также должностным лицом, ее составившим; </w:t>
      </w:r>
    </w:p>
    <w:p w:rsidR="00C51BFA" w:rsidP="00C51BFA">
      <w:pPr>
        <w:tabs>
          <w:tab w:val="left" w:pos="4820"/>
        </w:tabs>
        <w:ind w:firstLine="540"/>
        <w:jc w:val="both"/>
      </w:pPr>
      <w:r>
        <w:t>- проект организации дорожного движения с дислокацией дорожны</w:t>
      </w:r>
      <w:r>
        <w:t xml:space="preserve">х знаков и разметки на автомобильной дороге Сургут- Нижневартовск (км 99.085 – км 218.284); </w:t>
      </w:r>
    </w:p>
    <w:p w:rsidR="00C51BFA" w:rsidP="00C51BFA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C51BFA" w:rsidP="00C51BFA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C51BFA" w:rsidP="00C51BFA">
      <w:pPr>
        <w:ind w:firstLine="540"/>
        <w:jc w:val="both"/>
      </w:pPr>
      <w:r>
        <w:t xml:space="preserve">- видеозапись события, указанного в протоколе, с диска DVD, на котором зафиксирован как автомобиль </w:t>
      </w:r>
      <w:r w:rsidR="00C172B5">
        <w:t>«</w:t>
      </w:r>
      <w:r>
        <w:t>*</w:t>
      </w:r>
      <w:r w:rsidR="00C172B5">
        <w:t xml:space="preserve">» государственный регистрационный знак </w:t>
      </w:r>
      <w:r>
        <w:t>*</w:t>
      </w:r>
      <w:r>
        <w:t>, двигался по полосе дороги, предназначенной для встречного движения, параллельно автомоб</w:t>
      </w:r>
      <w:r>
        <w:t>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</w:t>
      </w:r>
      <w:r>
        <w:t>вместно с информационной табличкой 8.5.4. «Время действия знака с 07-</w:t>
      </w:r>
      <w:r>
        <w:t>00 час. до 10-00 час. и с 17-00 час. до 20-00 час.», после чего, перестроился на ранее занимаемую полосу, приходит к следующему.</w:t>
      </w:r>
    </w:p>
    <w:p w:rsidR="00C51BFA" w:rsidP="00C51BFA">
      <w:pPr>
        <w:ind w:firstLine="540"/>
        <w:jc w:val="both"/>
      </w:pPr>
      <w:r>
        <w:t>Из диспозиции ч. 4 ст. 12.15 Кодекса РФ об АП следует, что</w:t>
      </w:r>
      <w:r>
        <w:t xml:space="preserve">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C51BFA" w:rsidP="00C51BFA">
      <w:pPr>
        <w:ind w:firstLine="540"/>
        <w:jc w:val="both"/>
      </w:pPr>
      <w:r>
        <w:t>В с</w:t>
      </w:r>
      <w:r>
        <w:t>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>
        <w:t>х им прав и регулирующих дорожное движение установленными сигналами.</w:t>
      </w:r>
    </w:p>
    <w:p w:rsidR="00C51BFA" w:rsidP="00C51BFA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C51BFA" w:rsidP="00C51BFA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C51BFA" w:rsidP="00C51BFA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>Табличка 8.5.4 «Вр</w:t>
      </w:r>
      <w:r>
        <w:t xml:space="preserve">емя действия» указывает время суток, в течение которого действует знак. </w:t>
      </w:r>
    </w:p>
    <w:p w:rsidR="00C51BFA" w:rsidP="00C51BFA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C51BFA" w:rsidP="00C51BFA">
      <w:pPr>
        <w:ind w:firstLine="540"/>
        <w:jc w:val="both"/>
      </w:pPr>
      <w:r>
        <w:t xml:space="preserve">Факт совершения </w:t>
      </w:r>
      <w:r w:rsidR="00C172B5">
        <w:t xml:space="preserve">Певневым А.В. </w:t>
      </w:r>
      <w:r>
        <w:t xml:space="preserve">обгона транспортного средства в нарушение Правил дорожного движения установлен, виновность </w:t>
      </w:r>
      <w:r w:rsidR="00C172B5">
        <w:t>Певнева А.В.</w:t>
      </w:r>
      <w:r>
        <w:t xml:space="preserve"> в со</w:t>
      </w:r>
      <w:r>
        <w:t>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</w:t>
      </w:r>
      <w:r>
        <w:t>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</w:t>
      </w:r>
      <w:r>
        <w:t xml:space="preserve">лами дела. </w:t>
      </w:r>
    </w:p>
    <w:p w:rsidR="00C51BFA" w:rsidP="00C51BFA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C172B5">
        <w:t>Певнев А.В.</w:t>
      </w:r>
      <w: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</w:t>
      </w:r>
      <w:r>
        <w:t xml:space="preserve"> 12.15 Кодекса РФ об АП.</w:t>
      </w:r>
    </w:p>
    <w:p w:rsidR="00C51BFA" w:rsidP="00C51BFA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</w:t>
      </w:r>
      <w:r>
        <w:t>то наказание необходимо назначить в виде административного штрафа.</w:t>
      </w:r>
    </w:p>
    <w:p w:rsidR="00C51BFA" w:rsidP="00C51BFA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C51BFA" w:rsidP="00C51BFA">
      <w:pPr>
        <w:jc w:val="center"/>
      </w:pPr>
    </w:p>
    <w:p w:rsidR="00C51BFA" w:rsidP="00C51BFA">
      <w:pPr>
        <w:jc w:val="center"/>
      </w:pPr>
      <w:r>
        <w:t>ПОСТАНОВИЛ:</w:t>
      </w:r>
    </w:p>
    <w:p w:rsidR="00C51BFA" w:rsidP="00C51BFA">
      <w:pPr>
        <w:jc w:val="center"/>
      </w:pPr>
    </w:p>
    <w:p w:rsidR="00C51BFA" w:rsidP="00C51BFA">
      <w:pPr>
        <w:tabs>
          <w:tab w:val="left" w:pos="4820"/>
        </w:tabs>
        <w:ind w:firstLine="426"/>
        <w:jc w:val="both"/>
      </w:pPr>
      <w:r>
        <w:t>Певнева Алексея Васильевича признать виновным в совершении административного правонарушения, предусмотренного</w:t>
      </w:r>
      <w:r>
        <w:t xml:space="preserve">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C51BFA" w:rsidRPr="00C51BFA" w:rsidP="00C51BFA">
      <w:pPr>
        <w:ind w:firstLine="426"/>
        <w:jc w:val="both"/>
        <w:rPr>
          <w:b/>
          <w:color w:val="000000"/>
        </w:rPr>
      </w:pPr>
      <w:r w:rsidRPr="00947841">
        <w:rPr>
          <w:color w:val="000000"/>
        </w:rPr>
        <w:t xml:space="preserve">Штраф подлежит уплате в УФК по Ханты-Мансийскому автономному округу-Югре (УМВД России по ХМАО-Югре) ИНН </w:t>
      </w:r>
      <w:r w:rsidRPr="00947841">
        <w:rPr>
          <w:color w:val="000000"/>
        </w:rPr>
        <w:t xml:space="preserve">8601010390; КПП 860101001; р/с 03100643000000018700 </w:t>
      </w:r>
      <w:r w:rsidRPr="00947841" w:rsidR="00947841">
        <w:rPr>
          <w:color w:val="000000"/>
        </w:rPr>
        <w:t xml:space="preserve">банк получателя: </w:t>
      </w:r>
      <w:r w:rsidRPr="00947841">
        <w:rPr>
          <w:color w:val="000000"/>
        </w:rPr>
        <w:t xml:space="preserve">РКЦ Ханты-Мансийск // УФК по Ханты-Мансийскому автономному округу – Югре г. Ханты-Мансийск, КБК 18811601123010001140, БИК 007162163, </w:t>
      </w:r>
      <w:r w:rsidRPr="00947841">
        <w:rPr>
          <w:color w:val="006600"/>
        </w:rPr>
        <w:t>ОКТМО 71819000</w:t>
      </w:r>
      <w:r w:rsidRPr="00C51BFA">
        <w:rPr>
          <w:b/>
          <w:color w:val="000000"/>
        </w:rPr>
        <w:t xml:space="preserve">; </w:t>
      </w:r>
      <w:r w:rsidRPr="00C51BFA">
        <w:rPr>
          <w:b/>
          <w:bCs/>
          <w:color w:val="000099"/>
          <w:u w:val="single"/>
        </w:rPr>
        <w:t>УИН 1881048625028000</w:t>
      </w:r>
      <w:r w:rsidR="00947841">
        <w:rPr>
          <w:b/>
          <w:bCs/>
          <w:color w:val="000099"/>
          <w:u w:val="single"/>
        </w:rPr>
        <w:t>6798</w:t>
      </w:r>
      <w:r w:rsidRPr="00C51BFA">
        <w:rPr>
          <w:b/>
          <w:color w:val="000000"/>
        </w:rPr>
        <w:t>.</w:t>
      </w:r>
    </w:p>
    <w:p w:rsidR="00947841" w:rsidP="00C51BFA">
      <w:pPr>
        <w:ind w:right="-1" w:firstLine="567"/>
        <w:jc w:val="both"/>
      </w:pPr>
    </w:p>
    <w:p w:rsidR="00C51BFA" w:rsidP="00C51BFA">
      <w:pPr>
        <w:ind w:right="-1" w:firstLine="567"/>
        <w:jc w:val="both"/>
      </w:pPr>
      <w:r>
        <w:t>В соответст</w:t>
      </w:r>
      <w:r>
        <w:t>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 xml:space="preserve">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C51BFA" w:rsidP="00C51BFA">
      <w:pPr>
        <w:tabs>
          <w:tab w:val="left" w:pos="4820"/>
        </w:tabs>
        <w:ind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C51BFA" w:rsidP="00C51BFA">
      <w:pPr>
        <w:tabs>
          <w:tab w:val="left" w:pos="4820"/>
        </w:tabs>
        <w:ind w:right="-1" w:firstLine="567"/>
        <w:jc w:val="both"/>
      </w:pPr>
      <w:r>
        <w:t>В</w:t>
      </w:r>
      <w:r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51BFA" w:rsidP="00C51BFA">
      <w:pPr>
        <w:ind w:right="-1" w:firstLine="567"/>
        <w:jc w:val="both"/>
        <w:rPr>
          <w:spacing w:val="1"/>
          <w:szCs w:val="22"/>
        </w:rPr>
      </w:pPr>
      <w:r>
        <w:rPr>
          <w:spacing w:val="1"/>
          <w:szCs w:val="22"/>
        </w:rPr>
        <w:t>Квитанцию об оплате штрафа необхо</w:t>
      </w:r>
      <w:r>
        <w:rPr>
          <w:spacing w:val="1"/>
          <w:szCs w:val="22"/>
        </w:rPr>
        <w:t xml:space="preserve">димо представить мировому судье судебного участка </w:t>
      </w:r>
      <w:r>
        <w:rPr>
          <w:rFonts w:eastAsia="Segoe UI Symbol"/>
          <w:spacing w:val="1"/>
          <w:szCs w:val="22"/>
        </w:rPr>
        <w:t>№</w:t>
      </w:r>
      <w:r>
        <w:rPr>
          <w:spacing w:val="1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C51BFA" w:rsidP="00C51BFA">
      <w:pPr>
        <w:ind w:right="-1" w:firstLine="567"/>
        <w:jc w:val="both"/>
        <w:rPr>
          <w:spacing w:val="1"/>
          <w:szCs w:val="22"/>
        </w:rPr>
      </w:pPr>
      <w:r>
        <w:rPr>
          <w:spacing w:val="1"/>
          <w:szCs w:val="22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C51BFA" w:rsidP="00C51BFA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</w:t>
      </w:r>
      <w:r>
        <w:rPr>
          <w:color w:val="000099"/>
        </w:rPr>
        <w:t xml:space="preserve"> дней со дня вручения или получения копии постановления через мирового судью, судебного участка № 6.</w:t>
      </w:r>
    </w:p>
    <w:p w:rsidR="00C51BFA" w:rsidP="00C51BFA">
      <w:pPr>
        <w:ind w:left="540"/>
        <w:jc w:val="both"/>
      </w:pPr>
    </w:p>
    <w:p w:rsidR="00C51BFA" w:rsidP="00C51BFA">
      <w:pPr>
        <w:ind w:firstLine="540"/>
        <w:jc w:val="both"/>
      </w:pPr>
      <w:r>
        <w:t>*</w:t>
      </w:r>
    </w:p>
    <w:p w:rsidR="00C51BFA" w:rsidP="00C51BFA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C51BFA" w:rsidP="00C51BFA">
      <w:pPr>
        <w:ind w:firstLine="540"/>
        <w:jc w:val="both"/>
      </w:pPr>
    </w:p>
    <w:p w:rsidR="00C51BFA" w:rsidP="00C51BFA">
      <w:r>
        <w:t>*</w:t>
      </w:r>
    </w:p>
    <w:p w:rsidR="00C51BFA" w:rsidP="00C51BFA"/>
    <w:p w:rsidR="00C51BFA" w:rsidP="00C51BFA"/>
    <w:p w:rsidR="00C51BFA" w:rsidP="00C51BFA"/>
    <w:p w:rsidR="00C51BFA" w:rsidP="00C51BFA"/>
    <w:p w:rsidR="00C51BFA" w:rsidP="00C51BFA"/>
    <w:p w:rsidR="00C51BFA" w:rsidP="00C51BFA">
      <w:pPr>
        <w:ind w:firstLine="540"/>
        <w:jc w:val="both"/>
      </w:pPr>
    </w:p>
    <w:p w:rsidR="00C51BFA" w:rsidP="00C51BFA"/>
    <w:p w:rsidR="00C51BFA" w:rsidP="00C51BFA"/>
    <w:p w:rsidR="00C51BFA" w:rsidP="00C51BFA"/>
    <w:p w:rsidR="00C51BFA" w:rsidP="00C51BFA"/>
    <w:p w:rsidR="00C51BFA" w:rsidP="00C51BFA"/>
    <w:p w:rsidR="00111D15"/>
    <w:sectPr w:rsidSect="00C51B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82"/>
    <w:rsid w:val="00111D15"/>
    <w:rsid w:val="00666CA4"/>
    <w:rsid w:val="00947841"/>
    <w:rsid w:val="00BB4E82"/>
    <w:rsid w:val="00C172B5"/>
    <w:rsid w:val="00C51BFA"/>
    <w:rsid w:val="00DE3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3E58D4-5436-4F52-874C-F7A2C78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